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E0AEA">
        <w:trPr>
          <w:trHeight w:hRule="exact" w:val="1528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8E0AEA">
        <w:trPr>
          <w:trHeight w:hRule="exact" w:val="138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AE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E0AEA">
        <w:trPr>
          <w:trHeight w:hRule="exact" w:val="211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AEA">
        <w:trPr>
          <w:trHeight w:hRule="exact" w:val="972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AEA">
        <w:trPr>
          <w:trHeight w:hRule="exact" w:val="277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E0AEA">
        <w:trPr>
          <w:trHeight w:hRule="exact" w:val="277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AEA">
        <w:trPr>
          <w:trHeight w:hRule="exact" w:val="1856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AEA">
        <w:trPr>
          <w:trHeight w:hRule="exact" w:val="1396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AEA">
        <w:trPr>
          <w:trHeight w:hRule="exact" w:val="124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E0AEA">
        <w:trPr>
          <w:trHeight w:hRule="exact" w:val="577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3796"/>
        </w:trPr>
        <w:tc>
          <w:tcPr>
            <w:tcW w:w="143" w:type="dxa"/>
          </w:tcPr>
          <w:p w:rsidR="008E0AEA" w:rsidRDefault="008E0AEA"/>
        </w:tc>
        <w:tc>
          <w:tcPr>
            <w:tcW w:w="285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2127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1277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  <w:tc>
          <w:tcPr>
            <w:tcW w:w="283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143" w:type="dxa"/>
          </w:tcPr>
          <w:p w:rsidR="008E0AEA" w:rsidRDefault="008E0AE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AEA">
        <w:trPr>
          <w:trHeight w:hRule="exact" w:val="138"/>
        </w:trPr>
        <w:tc>
          <w:tcPr>
            <w:tcW w:w="143" w:type="dxa"/>
          </w:tcPr>
          <w:p w:rsidR="008E0AEA" w:rsidRDefault="008E0AE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1666"/>
        </w:trPr>
        <w:tc>
          <w:tcPr>
            <w:tcW w:w="143" w:type="dxa"/>
          </w:tcPr>
          <w:p w:rsidR="008E0AEA" w:rsidRDefault="008E0AE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A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E0AEA" w:rsidRDefault="008E0AEA">
            <w:pPr>
              <w:spacing w:after="0" w:line="240" w:lineRule="auto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к.эн., доцент _________________ /Демьянов В.Г./</w:t>
            </w:r>
          </w:p>
          <w:p w:rsidR="008E0AEA" w:rsidRDefault="008E0AEA">
            <w:pPr>
              <w:spacing w:after="0" w:line="240" w:lineRule="auto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E0A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AEA">
        <w:trPr>
          <w:trHeight w:hRule="exact" w:val="555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A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2022/2023 учебного года: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E0AEA">
        <w:trPr>
          <w:trHeight w:hRule="exact" w:val="138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«Организация делопроизводства в органах государственной власти и местного самоуправления».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AEA">
        <w:trPr>
          <w:trHeight w:hRule="exact" w:val="138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делопроизводства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A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8E0A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основы документационного обеспечения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8E0A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8E0AEA">
        <w:trPr>
          <w:trHeight w:hRule="exact" w:val="44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8E0A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E0A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8E0AEA">
        <w:trPr>
          <w:trHeight w:hRule="exact" w:val="416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E0A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E0A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E0A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8E0AEA"/>
        </w:tc>
      </w:tr>
      <w:tr w:rsidR="008E0A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8E0AEA"/>
        </w:tc>
      </w:tr>
      <w:tr w:rsidR="008E0AE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8E0AEA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8E0A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E0AEA">
        <w:trPr>
          <w:trHeight w:hRule="exact" w:val="138"/>
        </w:trPr>
        <w:tc>
          <w:tcPr>
            <w:tcW w:w="3970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710" w:type="dxa"/>
          </w:tcPr>
          <w:p w:rsidR="008E0AEA" w:rsidRDefault="008E0AEA"/>
        </w:tc>
        <w:tc>
          <w:tcPr>
            <w:tcW w:w="143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</w:tr>
      <w:tr w:rsidR="008E0A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AEA">
        <w:trPr>
          <w:trHeight w:hRule="exact" w:val="138"/>
        </w:trPr>
        <w:tc>
          <w:tcPr>
            <w:tcW w:w="3970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710" w:type="dxa"/>
          </w:tcPr>
          <w:p w:rsidR="008E0AEA" w:rsidRDefault="008E0AEA"/>
        </w:tc>
        <w:tc>
          <w:tcPr>
            <w:tcW w:w="143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AEA">
        <w:trPr>
          <w:trHeight w:hRule="exact" w:val="416"/>
        </w:trPr>
        <w:tc>
          <w:tcPr>
            <w:tcW w:w="3970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710" w:type="dxa"/>
          </w:tcPr>
          <w:p w:rsidR="008E0AEA" w:rsidRDefault="008E0AEA"/>
        </w:tc>
        <w:tc>
          <w:tcPr>
            <w:tcW w:w="143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E0AEA">
        <w:trPr>
          <w:trHeight w:hRule="exact" w:val="277"/>
        </w:trPr>
        <w:tc>
          <w:tcPr>
            <w:tcW w:w="3970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710" w:type="dxa"/>
          </w:tcPr>
          <w:p w:rsidR="008E0AEA" w:rsidRDefault="008E0AEA"/>
        </w:tc>
        <w:tc>
          <w:tcPr>
            <w:tcW w:w="143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</w:tr>
      <w:tr w:rsidR="008E0A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AEA">
        <w:trPr>
          <w:trHeight w:hRule="exact" w:val="416"/>
        </w:trPr>
        <w:tc>
          <w:tcPr>
            <w:tcW w:w="3970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1702" w:type="dxa"/>
          </w:tcPr>
          <w:p w:rsidR="008E0AEA" w:rsidRDefault="008E0AEA"/>
        </w:tc>
        <w:tc>
          <w:tcPr>
            <w:tcW w:w="426" w:type="dxa"/>
          </w:tcPr>
          <w:p w:rsidR="008E0AEA" w:rsidRDefault="008E0AEA"/>
        </w:tc>
        <w:tc>
          <w:tcPr>
            <w:tcW w:w="710" w:type="dxa"/>
          </w:tcPr>
          <w:p w:rsidR="008E0AEA" w:rsidRDefault="008E0AEA"/>
        </w:tc>
        <w:tc>
          <w:tcPr>
            <w:tcW w:w="143" w:type="dxa"/>
          </w:tcPr>
          <w:p w:rsidR="008E0AEA" w:rsidRDefault="008E0AEA"/>
        </w:tc>
        <w:tc>
          <w:tcPr>
            <w:tcW w:w="993" w:type="dxa"/>
          </w:tcPr>
          <w:p w:rsidR="008E0AEA" w:rsidRDefault="008E0AEA"/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A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A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A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E0AE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A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организации делопроизводства</w:t>
            </w:r>
          </w:p>
        </w:tc>
      </w:tr>
      <w:tr w:rsidR="008E0A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документации в управленческой деятельности.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и роль делопроизводства в управлении.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Делопроизводство как функция управления.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 документах.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Функции документов в управлении системы документации.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Унификация систем документирования.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ГОСТы и нормативы.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Виды документов.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используемые в делопроизводстве</w:t>
            </w:r>
          </w:p>
        </w:tc>
      </w:tr>
      <w:tr w:rsidR="008E0A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определение понятию «Оргтехника».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компьютерные средства подготовки документов.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основные виды организационной техники?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способы изготовления документов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способы копирования документов?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приемы тиражирования документов.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вы знаете средства обработки документов?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Назовите правила безопасной работы с оргтехникой.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и структура документа</w:t>
            </w:r>
          </w:p>
        </w:tc>
      </w:tr>
      <w:tr w:rsidR="008E0A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представляет собой бланк документа?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виды расположения реквизитов Вы знаете?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реквизиты входят в состав общего бланка?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реквизиты входят в состав бланка для писем?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формулируется заголовок к тексту документа?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элементы включаются в состав реквизита «адресат»?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Сколько адресов максимально можно поместить на одном документе?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элементы входят в состав грифа согласования?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элементы входят в состав грифа утверждения?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Какие элементы в реквизите «подпись» должна затрагивать печать?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</w:tr>
      <w:tr w:rsidR="008E0A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каких частей состоит текст приказа?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формулируется заголовок к приказу?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формулируются пункты приказа?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Какой формулировкой заканчивается текст приказа?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Когда издается распоряжение?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 формулируется заголовок к распоряжению?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Какими словами начинается распорядительная часть распоряжения?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бланке оформляется распоряжение?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случаях издается указание?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 формулируется заголовок к указанию?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Какими словами может начинаться распорядительная часть указания?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Какой формулировкой заканчивается текст указания?</w:t>
            </w: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информационно-справочной документации</w:t>
            </w:r>
          </w:p>
        </w:tc>
      </w:tr>
      <w:tr w:rsidR="008E0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Документация по личному составу</w:t>
            </w:r>
          </w:p>
        </w:tc>
      </w:tr>
      <w:tr w:rsidR="008E0A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личных документов.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Кадровая документация - трудовые контракты, приказы по личному составу, трудовые книжки.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Унифицированные формы первичной учетной документации по труду и его оплате.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Конфиденциальность документов по личному составу.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оформления резюме.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оформления заявлений.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оформления анкет.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оформления автобиографий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документооборота</w:t>
            </w:r>
          </w:p>
        </w:tc>
      </w:tr>
      <w:tr w:rsidR="008E0A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порядок организации работы с поступающими («входящими») документами?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 порядок организации работы с отправляемыми («исходящими») документами?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организации работы с внутренними документами.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регистрации документов в делопроизводстве.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Цели и основные принципы регистрации документов.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Формы регистрации документов и порядок их заполнения.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Журнальная форма регистрации.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Регистрационно-контрольная карточка.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Номенклатура дел</w:t>
            </w:r>
          </w:p>
        </w:tc>
      </w:tr>
      <w:tr w:rsidR="008E0A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определение понятию «Номенклатура дел».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Назначение и виды номенклатуры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характеристику типовой, примерной и конкретной номенклатуры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требования, предъявляемые к составлению и заполнению формы номенклатур! дел организации.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Что такое заголовки дел?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Систематизация заголовков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Формулировки в номенклатуре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Сроки хранения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Порядок составления и утверждения номенклатуры дел организации (учреждения).</w:t>
            </w:r>
          </w:p>
        </w:tc>
      </w:tr>
      <w:tr w:rsidR="008E0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дел. Подготовка дел к хранению</w:t>
            </w:r>
          </w:p>
        </w:tc>
      </w:tr>
      <w:tr w:rsidR="008E0A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 различных категорий документов в дела.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 ком лежит ответственность за сохранность документов.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«Экспертиза ценности документов».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понимают под оформлением дела?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требования, предъявляемые к оформлению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сущность полного и частичного оформления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подшивки дел.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составления заверительной надписи, внутренней описи.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Правила оформления обложки дела.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Что такое экспертиза ценности документа?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Каковы задачи проведения экспертизы ценности документа?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Каковы критерии, предъявляемые к документу экспертной комиссией?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Каков порядок составления описей дел?</w:t>
            </w:r>
          </w:p>
          <w:p w:rsidR="008E0AEA" w:rsidRDefault="00E37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Каков порядок передачи дел в архив?</w:t>
            </w:r>
          </w:p>
        </w:tc>
      </w:tr>
      <w:tr w:rsidR="008E0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0AEA">
        <w:trPr>
          <w:trHeight w:hRule="exact" w:val="147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AEA">
        <w:trPr>
          <w:trHeight w:hRule="exact" w:val="21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8"/>
        </w:trPr>
        <w:tc>
          <w:tcPr>
            <w:tcW w:w="9640" w:type="dxa"/>
          </w:tcPr>
          <w:p w:rsidR="008E0AEA" w:rsidRDefault="008E0AEA"/>
        </w:tc>
      </w:tr>
      <w:tr w:rsidR="008E0AEA">
        <w:trPr>
          <w:trHeight w:hRule="exact" w:val="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0AEA" w:rsidRDefault="00E37D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AEA">
        <w:trPr>
          <w:trHeight w:hRule="exact" w:val="28"/>
        </w:trPr>
        <w:tc>
          <w:tcPr>
            <w:tcW w:w="285" w:type="dxa"/>
          </w:tcPr>
          <w:p w:rsidR="008E0AEA" w:rsidRDefault="008E0AEA"/>
        </w:tc>
        <w:tc>
          <w:tcPr>
            <w:tcW w:w="935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8"/>
        </w:trPr>
        <w:tc>
          <w:tcPr>
            <w:tcW w:w="285" w:type="dxa"/>
          </w:tcPr>
          <w:p w:rsidR="008E0AEA" w:rsidRDefault="008E0AEA"/>
        </w:tc>
        <w:tc>
          <w:tcPr>
            <w:tcW w:w="9356" w:type="dxa"/>
          </w:tcPr>
          <w:p w:rsidR="008E0AEA" w:rsidRDefault="008E0AEA"/>
        </w:tc>
      </w:tr>
      <w:tr w:rsidR="008E0A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AEA">
        <w:trPr>
          <w:trHeight w:hRule="exact" w:val="21"/>
        </w:trPr>
        <w:tc>
          <w:tcPr>
            <w:tcW w:w="285" w:type="dxa"/>
          </w:tcPr>
          <w:p w:rsidR="008E0AEA" w:rsidRDefault="008E0AEA"/>
        </w:tc>
        <w:tc>
          <w:tcPr>
            <w:tcW w:w="9356" w:type="dxa"/>
          </w:tcPr>
          <w:p w:rsidR="008E0AEA" w:rsidRDefault="008E0AEA"/>
        </w:tc>
      </w:tr>
      <w:tr w:rsidR="008E0AE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>
            <w:pPr>
              <w:spacing w:after="0" w:line="240" w:lineRule="auto"/>
              <w:rPr>
                <w:sz w:val="24"/>
                <w:szCs w:val="24"/>
              </w:rPr>
            </w:pP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A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2022.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AEA">
        <w:trPr>
          <w:trHeight w:hRule="exact" w:val="138"/>
        </w:trPr>
        <w:tc>
          <w:tcPr>
            <w:tcW w:w="285" w:type="dxa"/>
          </w:tcPr>
          <w:p w:rsidR="008E0AEA" w:rsidRDefault="008E0AEA"/>
        </w:tc>
        <w:tc>
          <w:tcPr>
            <w:tcW w:w="9356" w:type="dxa"/>
          </w:tcPr>
          <w:p w:rsidR="008E0AEA" w:rsidRDefault="008E0AEA"/>
        </w:tc>
      </w:tr>
      <w:tr w:rsidR="008E0A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A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91035">
                <w:rPr>
                  <w:rStyle w:val="a3"/>
                </w:rPr>
                <w:t>https://urait.ru/bcode/488697</w:t>
              </w:r>
            </w:hyperlink>
            <w:r>
              <w:t xml:space="preserve"> </w:t>
            </w:r>
          </w:p>
        </w:tc>
      </w:tr>
      <w:tr w:rsidR="008E0AE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91035">
                <w:rPr>
                  <w:rStyle w:val="a3"/>
                </w:rPr>
                <w:t>http://www.iprbookshop.ru/101357.html</w:t>
              </w:r>
            </w:hyperlink>
            <w:r>
              <w:t xml:space="preserve"> </w:t>
            </w:r>
          </w:p>
        </w:tc>
      </w:tr>
      <w:tr w:rsidR="008E0AEA">
        <w:trPr>
          <w:trHeight w:hRule="exact" w:val="277"/>
        </w:trPr>
        <w:tc>
          <w:tcPr>
            <w:tcW w:w="285" w:type="dxa"/>
          </w:tcPr>
          <w:p w:rsidR="008E0AEA" w:rsidRDefault="008E0A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A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978-5-4488-1122-7.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91035">
                <w:rPr>
                  <w:rStyle w:val="a3"/>
                </w:rPr>
                <w:t>http://www.iprbookshop.ru/104900.html</w:t>
              </w:r>
            </w:hyperlink>
            <w:r>
              <w:t xml:space="preserve"> </w:t>
            </w:r>
          </w:p>
        </w:tc>
      </w:tr>
      <w:tr w:rsidR="008E0AE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8E0AEA"/>
        </w:tc>
      </w:tr>
      <w:tr w:rsidR="008E0AE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EA" w:rsidRDefault="00E37D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978-5-7996-2233-6.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91035">
                <w:rPr>
                  <w:rStyle w:val="a3"/>
                </w:rPr>
                <w:t>http://www.iprbookshop.ru/106363.html</w:t>
              </w:r>
            </w:hyperlink>
            <w:r>
              <w:t xml:space="preserve"> </w:t>
            </w:r>
          </w:p>
        </w:tc>
      </w:tr>
    </w:tbl>
    <w:p w:rsidR="008E0AEA" w:rsidRDefault="008E0AEA"/>
    <w:sectPr w:rsidR="008E0A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E0AEA"/>
    <w:rsid w:val="00C91035"/>
    <w:rsid w:val="00D31453"/>
    <w:rsid w:val="00E209E2"/>
    <w:rsid w:val="00E37D2F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D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63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900.html" TargetMode="External"/><Relationship Id="rId5" Type="http://schemas.openxmlformats.org/officeDocument/2006/relationships/hyperlink" Target="http://www.iprbookshop.ru/101357.html" TargetMode="External"/><Relationship Id="rId4" Type="http://schemas.openxmlformats.org/officeDocument/2006/relationships/hyperlink" Target="https://urait.ru/bcode/4886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4321</Words>
  <Characters>24635</Characters>
  <Application>Microsoft Office Word</Application>
  <DocSecurity>0</DocSecurity>
  <Lines>205</Lines>
  <Paragraphs>57</Paragraphs>
  <ScaleCrop>false</ScaleCrop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2022-2023_ФГОС3++2022_Бак-ОФО-ГМУ(ГМС)(22)_plx_Организация делопроизводства в органах государственной власти и местного самоуправления</dc:title>
  <dc:creator>FastReport.NET</dc:creator>
  <cp:lastModifiedBy>Mark Bernstorf</cp:lastModifiedBy>
  <cp:revision>4</cp:revision>
  <dcterms:created xsi:type="dcterms:W3CDTF">2022-05-09T17:10:00Z</dcterms:created>
  <dcterms:modified xsi:type="dcterms:W3CDTF">2022-11-12T14:46:00Z</dcterms:modified>
</cp:coreProperties>
</file>